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EEE2B4" w14:textId="2D17C03A" w:rsidR="00B33C5B" w:rsidRPr="004A67D2" w:rsidRDefault="00B33C5B" w:rsidP="009D2809">
      <w:pPr>
        <w:spacing w:line="480" w:lineRule="auto"/>
        <w:rPr>
          <w:rFonts w:ascii="Times New Roman" w:hAnsi="Times New Roman" w:cs="Times New Roman"/>
          <w:sz w:val="24"/>
          <w:szCs w:val="24"/>
        </w:rPr>
      </w:pPr>
      <w:r w:rsidRPr="004A67D2">
        <w:rPr>
          <w:rFonts w:ascii="Times New Roman" w:hAnsi="Times New Roman" w:cs="Times New Roman"/>
          <w:sz w:val="24"/>
          <w:szCs w:val="24"/>
        </w:rPr>
        <w:t>Student’s Name:</w:t>
      </w:r>
    </w:p>
    <w:p w14:paraId="175B8C5A" w14:textId="63EB1B9D" w:rsidR="00B33C5B" w:rsidRPr="004A67D2" w:rsidRDefault="00B33C5B" w:rsidP="009D2809">
      <w:pPr>
        <w:spacing w:line="480" w:lineRule="auto"/>
        <w:rPr>
          <w:rFonts w:ascii="Times New Roman" w:hAnsi="Times New Roman" w:cs="Times New Roman"/>
          <w:sz w:val="24"/>
          <w:szCs w:val="24"/>
        </w:rPr>
      </w:pPr>
      <w:r w:rsidRPr="004A67D2">
        <w:rPr>
          <w:rFonts w:ascii="Times New Roman" w:hAnsi="Times New Roman" w:cs="Times New Roman"/>
          <w:sz w:val="24"/>
          <w:szCs w:val="24"/>
        </w:rPr>
        <w:t>Professor’s Name:</w:t>
      </w:r>
    </w:p>
    <w:p w14:paraId="4D8F4D65" w14:textId="29277909" w:rsidR="00B33C5B" w:rsidRPr="004A67D2" w:rsidRDefault="00B33C5B" w:rsidP="009D2809">
      <w:pPr>
        <w:spacing w:line="480" w:lineRule="auto"/>
        <w:rPr>
          <w:rFonts w:ascii="Times New Roman" w:hAnsi="Times New Roman" w:cs="Times New Roman"/>
          <w:sz w:val="24"/>
          <w:szCs w:val="24"/>
        </w:rPr>
      </w:pPr>
      <w:r w:rsidRPr="004A67D2">
        <w:rPr>
          <w:rFonts w:ascii="Times New Roman" w:hAnsi="Times New Roman" w:cs="Times New Roman"/>
          <w:sz w:val="24"/>
          <w:szCs w:val="24"/>
        </w:rPr>
        <w:t>Course:</w:t>
      </w:r>
    </w:p>
    <w:p w14:paraId="5A669053" w14:textId="4383A9D9" w:rsidR="00B33C5B" w:rsidRPr="004A67D2" w:rsidRDefault="00B33C5B" w:rsidP="009D2809">
      <w:pPr>
        <w:spacing w:line="480" w:lineRule="auto"/>
        <w:rPr>
          <w:rFonts w:ascii="Times New Roman" w:hAnsi="Times New Roman" w:cs="Times New Roman"/>
          <w:sz w:val="24"/>
          <w:szCs w:val="24"/>
        </w:rPr>
      </w:pPr>
      <w:r w:rsidRPr="004A67D2">
        <w:rPr>
          <w:rFonts w:ascii="Times New Roman" w:hAnsi="Times New Roman" w:cs="Times New Roman"/>
          <w:sz w:val="24"/>
          <w:szCs w:val="24"/>
        </w:rPr>
        <w:t>Date:</w:t>
      </w:r>
    </w:p>
    <w:p w14:paraId="17409BA4" w14:textId="50B027AC" w:rsidR="001D45BA" w:rsidRDefault="001D45BA" w:rsidP="009D2809">
      <w:pPr>
        <w:spacing w:line="480" w:lineRule="auto"/>
        <w:jc w:val="center"/>
        <w:rPr>
          <w:rFonts w:ascii="Times New Roman" w:hAnsi="Times New Roman" w:cs="Times New Roman"/>
          <w:sz w:val="24"/>
          <w:szCs w:val="24"/>
        </w:rPr>
      </w:pPr>
      <w:r w:rsidRPr="004A67D2">
        <w:rPr>
          <w:rFonts w:ascii="Times New Roman" w:hAnsi="Times New Roman" w:cs="Times New Roman"/>
          <w:sz w:val="24"/>
          <w:szCs w:val="24"/>
        </w:rPr>
        <w:t>GLOBALIZATION</w:t>
      </w:r>
    </w:p>
    <w:p w14:paraId="2BCFAB55" w14:textId="56842A56" w:rsidR="006757F3" w:rsidRPr="00C24564" w:rsidRDefault="0083773E" w:rsidP="00C24564">
      <w:pPr>
        <w:spacing w:after="0" w:line="480" w:lineRule="auto"/>
        <w:ind w:firstLine="720"/>
        <w:rPr>
          <w:rFonts w:ascii="Times New Roman" w:eastAsia="Times New Roman" w:hAnsi="Times New Roman" w:cs="Times New Roman"/>
          <w:sz w:val="24"/>
          <w:szCs w:val="24"/>
        </w:rPr>
      </w:pPr>
      <w:r w:rsidRPr="00D428FD">
        <w:rPr>
          <w:rFonts w:ascii="Times New Roman" w:eastAsia="Times New Roman" w:hAnsi="Times New Roman" w:cs="Times New Roman"/>
          <w:sz w:val="24"/>
          <w:szCs w:val="24"/>
        </w:rPr>
        <w:t>The impact brou</w:t>
      </w:r>
      <w:r w:rsidR="009D2809">
        <w:rPr>
          <w:rFonts w:ascii="Times New Roman" w:eastAsia="Times New Roman" w:hAnsi="Times New Roman" w:cs="Times New Roman"/>
          <w:sz w:val="24"/>
          <w:szCs w:val="24"/>
        </w:rPr>
        <w:t>ght by globalization in the developing</w:t>
      </w:r>
      <w:r w:rsidRPr="00D428FD">
        <w:rPr>
          <w:rFonts w:ascii="Times New Roman" w:eastAsia="Times New Roman" w:hAnsi="Times New Roman" w:cs="Times New Roman"/>
          <w:sz w:val="24"/>
          <w:szCs w:val="24"/>
        </w:rPr>
        <w:t xml:space="preserve"> countries in a matter of concern. Globalization has its effects on social, economic as well as the political adjustment of people so that they may embrace and incorporate it into the rest of the world. This is a concept has both roots and consequences regarding economically, socially and politically. What globalization does is to promote integration of the entire world hence forming a global village by working to remove all the cultural barriers. Even though to a large extend, globalization is essential in essential in the transfer of knowledge and education all round the world; </w:t>
      </w:r>
      <w:r w:rsidR="007D5E94" w:rsidRPr="00D428FD">
        <w:rPr>
          <w:rFonts w:ascii="Times New Roman" w:eastAsia="Times New Roman" w:hAnsi="Times New Roman" w:cs="Times New Roman"/>
          <w:sz w:val="24"/>
          <w:szCs w:val="24"/>
        </w:rPr>
        <w:t>it</w:t>
      </w:r>
      <w:r w:rsidRPr="00D428FD">
        <w:rPr>
          <w:rFonts w:ascii="Times New Roman" w:eastAsia="Times New Roman" w:hAnsi="Times New Roman" w:cs="Times New Roman"/>
          <w:sz w:val="24"/>
          <w:szCs w:val="24"/>
        </w:rPr>
        <w:t xml:space="preserve"> also has its own negative effects regarding</w:t>
      </w:r>
      <w:r w:rsidR="007D5E94">
        <w:rPr>
          <w:rFonts w:ascii="Times New Roman" w:eastAsia="Times New Roman" w:hAnsi="Times New Roman" w:cs="Times New Roman"/>
          <w:sz w:val="24"/>
          <w:szCs w:val="24"/>
        </w:rPr>
        <w:t xml:space="preserve"> humanity,</w:t>
      </w:r>
      <w:r w:rsidRPr="00D428FD">
        <w:rPr>
          <w:rFonts w:ascii="Times New Roman" w:eastAsia="Times New Roman" w:hAnsi="Times New Roman" w:cs="Times New Roman"/>
          <w:sz w:val="24"/>
          <w:szCs w:val="24"/>
        </w:rPr>
        <w:t xml:space="preserve"> civilizations and cultures. </w:t>
      </w:r>
      <w:r w:rsidR="007D5E94">
        <w:rPr>
          <w:rFonts w:ascii="Times New Roman" w:eastAsia="Times New Roman" w:hAnsi="Times New Roman" w:cs="Times New Roman"/>
          <w:sz w:val="24"/>
          <w:szCs w:val="24"/>
        </w:rPr>
        <w:t>The impact it brings to the developing</w:t>
      </w:r>
      <w:r w:rsidRPr="00D428FD">
        <w:rPr>
          <w:rFonts w:ascii="Times New Roman" w:eastAsia="Times New Roman" w:hAnsi="Times New Roman" w:cs="Times New Roman"/>
          <w:sz w:val="24"/>
          <w:szCs w:val="24"/>
        </w:rPr>
        <w:t xml:space="preserve"> world, in this case, seems to be relatively controversial. </w:t>
      </w:r>
    </w:p>
    <w:p w14:paraId="2A192AC6" w14:textId="0A635845" w:rsidR="006757F3" w:rsidRPr="006757F3" w:rsidRDefault="006757F3" w:rsidP="006757F3">
      <w:pPr>
        <w:spacing w:line="480" w:lineRule="auto"/>
        <w:ind w:firstLine="720"/>
        <w:rPr>
          <w:rFonts w:ascii="Times New Roman" w:hAnsi="Times New Roman" w:cs="Times New Roman"/>
          <w:sz w:val="24"/>
          <w:szCs w:val="24"/>
        </w:rPr>
      </w:pPr>
      <w:r w:rsidRPr="004A67D2">
        <w:rPr>
          <w:rFonts w:ascii="Times New Roman" w:hAnsi="Times New Roman" w:cs="Times New Roman"/>
          <w:sz w:val="24"/>
          <w:szCs w:val="24"/>
        </w:rPr>
        <w:t xml:space="preserve">To start with, globalization has turned to be arbitrage. This means that those who are in it identify the variation in prices of goods from one country to the other. They buy them from where they are cheaper and sell the same where the prices are relatively high. Apart from purchasing products from one market to the other, arbitrage has now gone to the extent of buying ideas and also labor. Those who have bright ideas or are viewed as specialists move from a market where the pay is low to where it is relatively better. This has caused the crossing of labor and technical know-how across borders with little or no regard to humanity. It has also resulted </w:t>
      </w:r>
      <w:r w:rsidRPr="004A67D2">
        <w:rPr>
          <w:rFonts w:ascii="Times New Roman" w:hAnsi="Times New Roman" w:cs="Times New Roman"/>
          <w:sz w:val="24"/>
          <w:szCs w:val="24"/>
        </w:rPr>
        <w:lastRenderedPageBreak/>
        <w:t xml:space="preserve">into brain drain as many smart people from developing countries opt to go look for green pastures in developed nations in the name of higher wages. </w:t>
      </w:r>
    </w:p>
    <w:p w14:paraId="0BDDA74C" w14:textId="77777777" w:rsidR="0083773E" w:rsidRDefault="0083773E" w:rsidP="009D2809">
      <w:pPr>
        <w:spacing w:after="0" w:line="480" w:lineRule="auto"/>
        <w:ind w:firstLine="720"/>
        <w:rPr>
          <w:rFonts w:ascii="Times New Roman" w:eastAsia="Times New Roman" w:hAnsi="Times New Roman" w:cs="Times New Roman"/>
          <w:sz w:val="24"/>
          <w:szCs w:val="24"/>
        </w:rPr>
      </w:pPr>
      <w:r w:rsidRPr="00D428FD">
        <w:rPr>
          <w:rFonts w:ascii="Times New Roman" w:eastAsia="Times New Roman" w:hAnsi="Times New Roman" w:cs="Times New Roman"/>
          <w:sz w:val="24"/>
          <w:szCs w:val="24"/>
        </w:rPr>
        <w:t xml:space="preserve">Cultural trusties and nationalists have been on the forefront of condemning the influence brought by globalization on their culture as they cannot adhere to some of the notions of globalization. Their culture will be degraded for other dominant cultures. Critics that are against globalization say that the cultural invasion will result in the disintegration of not only the spirit of culture but the identity as well. Those for the globalization argue that declining of cultural distinctions is a measure of enhanced communication, integration of societies and brings about unification of civilization. The magnification of the global networks together with the advancement of the satellite communication technologies brings about some dominant powers that enable a global reach hence cultural integration. </w:t>
      </w:r>
    </w:p>
    <w:p w14:paraId="6FCA87E7" w14:textId="77777777" w:rsidR="00FE5FE0" w:rsidRDefault="004A67D2" w:rsidP="009D2809">
      <w:pPr>
        <w:spacing w:after="0" w:line="480" w:lineRule="auto"/>
        <w:ind w:firstLine="720"/>
        <w:rPr>
          <w:rFonts w:ascii="Times New Roman" w:eastAsia="Times New Roman" w:hAnsi="Times New Roman" w:cs="Times New Roman"/>
          <w:sz w:val="24"/>
          <w:szCs w:val="24"/>
        </w:rPr>
      </w:pPr>
      <w:r w:rsidRPr="004A67D2">
        <w:rPr>
          <w:rFonts w:ascii="Times New Roman" w:eastAsia="Times New Roman" w:hAnsi="Times New Roman" w:cs="Times New Roman"/>
          <w:sz w:val="24"/>
          <w:szCs w:val="24"/>
        </w:rPr>
        <w:t>The fact that globalization has enhanced internalization of information and provided interaction between diverse cultures around the world, such measures should not be used in determining the guidelines for civilization or rather the reshapi</w:t>
      </w:r>
      <w:r>
        <w:rPr>
          <w:rFonts w:ascii="Times New Roman" w:eastAsia="Times New Roman" w:hAnsi="Times New Roman" w:cs="Times New Roman"/>
          <w:sz w:val="24"/>
          <w:szCs w:val="24"/>
        </w:rPr>
        <w:t xml:space="preserve">ng of the distinct indigenous </w:t>
      </w:r>
      <w:r w:rsidRPr="004A67D2">
        <w:rPr>
          <w:rFonts w:ascii="Times New Roman" w:eastAsia="Times New Roman" w:hAnsi="Times New Roman" w:cs="Times New Roman"/>
          <w:sz w:val="24"/>
          <w:szCs w:val="24"/>
        </w:rPr>
        <w:t xml:space="preserve"> cultures. The imbalanced flow of the lifestyle, as well as the western economic views that heads to one direction from the </w:t>
      </w:r>
      <w:r w:rsidRPr="004A67D2">
        <w:rPr>
          <w:rFonts w:ascii="Times New Roman" w:eastAsia="Times New Roman" w:hAnsi="Times New Roman" w:cs="Times New Roman"/>
          <w:sz w:val="24"/>
          <w:szCs w:val="24"/>
        </w:rPr>
        <w:t>super-rich</w:t>
      </w:r>
      <w:r w:rsidRPr="004A67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countries to the developing</w:t>
      </w:r>
      <w:r w:rsidRPr="004A67D2">
        <w:rPr>
          <w:rFonts w:ascii="Times New Roman" w:eastAsia="Times New Roman" w:hAnsi="Times New Roman" w:cs="Times New Roman"/>
          <w:sz w:val="24"/>
          <w:szCs w:val="24"/>
        </w:rPr>
        <w:t xml:space="preserve"> countries has had an affect the lesser countries due to the global socioeconomic forces by the west. Such rapid economic, political and technological invasion may jeopardize their cultural magnitude, and as such, people will start being afraid of their societal and religious characteristics.</w:t>
      </w:r>
    </w:p>
    <w:p w14:paraId="3F28E2B4" w14:textId="47CC98C9" w:rsidR="004A67D2" w:rsidRDefault="004A67D2" w:rsidP="009D2809">
      <w:pPr>
        <w:spacing w:after="0" w:line="480" w:lineRule="auto"/>
        <w:ind w:firstLine="720"/>
        <w:rPr>
          <w:rFonts w:ascii="Times New Roman" w:eastAsia="Times New Roman" w:hAnsi="Times New Roman" w:cs="Times New Roman"/>
          <w:sz w:val="24"/>
          <w:szCs w:val="24"/>
        </w:rPr>
      </w:pPr>
      <w:r w:rsidRPr="004A67D2">
        <w:rPr>
          <w:rFonts w:ascii="Times New Roman" w:eastAsia="Times New Roman" w:hAnsi="Times New Roman" w:cs="Times New Roman"/>
          <w:sz w:val="24"/>
          <w:szCs w:val="24"/>
        </w:rPr>
        <w:t xml:space="preserve"> But if globalization gets introduced with much stress on the educational, social and economic support as we</w:t>
      </w:r>
      <w:r>
        <w:rPr>
          <w:rFonts w:ascii="Times New Roman" w:eastAsia="Times New Roman" w:hAnsi="Times New Roman" w:cs="Times New Roman"/>
          <w:sz w:val="24"/>
          <w:szCs w:val="24"/>
        </w:rPr>
        <w:t>ll, then that will help the developing</w:t>
      </w:r>
      <w:r w:rsidRPr="004A67D2">
        <w:rPr>
          <w:rFonts w:ascii="Times New Roman" w:eastAsia="Times New Roman" w:hAnsi="Times New Roman" w:cs="Times New Roman"/>
          <w:sz w:val="24"/>
          <w:szCs w:val="24"/>
        </w:rPr>
        <w:t xml:space="preserve"> countries flourish just like their counterparts-foreign cultures, and it would turn to be a universally accepted culture.  Finally, by compelling a western model to work in the dissimilar countries, it will harm not only </w:t>
      </w:r>
      <w:r w:rsidR="00F647E4">
        <w:rPr>
          <w:rFonts w:ascii="Times New Roman" w:eastAsia="Times New Roman" w:hAnsi="Times New Roman" w:cs="Times New Roman"/>
          <w:sz w:val="24"/>
          <w:szCs w:val="24"/>
        </w:rPr>
        <w:t xml:space="preserve">harm </w:t>
      </w:r>
      <w:r w:rsidRPr="004A67D2">
        <w:rPr>
          <w:rFonts w:ascii="Times New Roman" w:eastAsia="Times New Roman" w:hAnsi="Times New Roman" w:cs="Times New Roman"/>
          <w:sz w:val="24"/>
          <w:szCs w:val="24"/>
        </w:rPr>
        <w:t xml:space="preserve">the </w:t>
      </w:r>
      <w:r w:rsidR="00FE359B" w:rsidRPr="004A67D2">
        <w:rPr>
          <w:rFonts w:ascii="Times New Roman" w:eastAsia="Times New Roman" w:hAnsi="Times New Roman" w:cs="Times New Roman"/>
          <w:sz w:val="24"/>
          <w:szCs w:val="24"/>
        </w:rPr>
        <w:lastRenderedPageBreak/>
        <w:t>ethnic</w:t>
      </w:r>
      <w:r w:rsidRPr="004A67D2">
        <w:rPr>
          <w:rFonts w:ascii="Times New Roman" w:eastAsia="Times New Roman" w:hAnsi="Times New Roman" w:cs="Times New Roman"/>
          <w:sz w:val="24"/>
          <w:szCs w:val="24"/>
        </w:rPr>
        <w:t xml:space="preserve"> standing but also</w:t>
      </w:r>
      <w:r w:rsidR="00F647E4">
        <w:rPr>
          <w:rFonts w:ascii="Times New Roman" w:eastAsia="Times New Roman" w:hAnsi="Times New Roman" w:cs="Times New Roman"/>
          <w:sz w:val="24"/>
          <w:szCs w:val="24"/>
        </w:rPr>
        <w:t xml:space="preserve"> the economic future of the developing</w:t>
      </w:r>
      <w:r w:rsidRPr="004A67D2">
        <w:rPr>
          <w:rFonts w:ascii="Times New Roman" w:eastAsia="Times New Roman" w:hAnsi="Times New Roman" w:cs="Times New Roman"/>
          <w:sz w:val="24"/>
          <w:szCs w:val="24"/>
        </w:rPr>
        <w:t xml:space="preserve"> countries. However, if there is an alternative approach that can be used, then it should harmonize both the </w:t>
      </w:r>
      <w:r w:rsidR="00F647E4" w:rsidRPr="004A67D2">
        <w:rPr>
          <w:rFonts w:ascii="Times New Roman" w:eastAsia="Times New Roman" w:hAnsi="Times New Roman" w:cs="Times New Roman"/>
          <w:sz w:val="24"/>
          <w:szCs w:val="24"/>
        </w:rPr>
        <w:t>economic</w:t>
      </w:r>
      <w:r w:rsidRPr="004A67D2">
        <w:rPr>
          <w:rFonts w:ascii="Times New Roman" w:eastAsia="Times New Roman" w:hAnsi="Times New Roman" w:cs="Times New Roman"/>
          <w:sz w:val="24"/>
          <w:szCs w:val="24"/>
        </w:rPr>
        <w:t xml:space="preserve"> and cultural diversities as opposed to the sameness of the culture</w:t>
      </w:r>
      <w:r w:rsidR="009E0FA8">
        <w:rPr>
          <w:rFonts w:ascii="Times New Roman" w:eastAsia="Times New Roman" w:hAnsi="Times New Roman" w:cs="Times New Roman"/>
          <w:sz w:val="24"/>
          <w:szCs w:val="24"/>
        </w:rPr>
        <w:t xml:space="preserve">. </w:t>
      </w:r>
    </w:p>
    <w:p w14:paraId="51D8D4F3" w14:textId="5F2FC8C9" w:rsidR="009E0FA8" w:rsidRDefault="008F34FE" w:rsidP="009D2809">
      <w:pPr>
        <w:spacing w:line="480" w:lineRule="auto"/>
        <w:ind w:firstLine="720"/>
        <w:rPr>
          <w:rFonts w:ascii="Times New Roman" w:hAnsi="Times New Roman" w:cs="Times New Roman"/>
          <w:sz w:val="24"/>
          <w:szCs w:val="24"/>
        </w:rPr>
      </w:pPr>
      <w:r>
        <w:rPr>
          <w:rFonts w:ascii="Times New Roman" w:hAnsi="Times New Roman" w:cs="Times New Roman"/>
          <w:sz w:val="24"/>
          <w:szCs w:val="24"/>
        </w:rPr>
        <w:t>G</w:t>
      </w:r>
      <w:r w:rsidR="009E0FA8">
        <w:rPr>
          <w:rFonts w:ascii="Times New Roman" w:hAnsi="Times New Roman" w:cs="Times New Roman"/>
          <w:sz w:val="24"/>
          <w:szCs w:val="24"/>
        </w:rPr>
        <w:t xml:space="preserve">lobalization from above has resulted into the creation of the race to the bottom which in effected has brought about an economic war in terms of workforce, community and the country at large. It has resulted into impoverishment, inequality and degradation of democracy as well. By </w:t>
      </w:r>
      <w:r>
        <w:rPr>
          <w:rFonts w:ascii="Times New Roman" w:hAnsi="Times New Roman" w:cs="Times New Roman"/>
          <w:sz w:val="24"/>
          <w:szCs w:val="24"/>
        </w:rPr>
        <w:t>raising</w:t>
      </w:r>
      <w:r w:rsidR="009E0FA8">
        <w:rPr>
          <w:rFonts w:ascii="Times New Roman" w:hAnsi="Times New Roman" w:cs="Times New Roman"/>
          <w:sz w:val="24"/>
          <w:szCs w:val="24"/>
        </w:rPr>
        <w:t xml:space="preserve"> the conditions of those that are at the bottom, it effectively brings about expansion of employment and the generation of the virtuous growth of the economy. A good example is that by </w:t>
      </w:r>
      <w:r>
        <w:rPr>
          <w:rFonts w:ascii="Times New Roman" w:hAnsi="Times New Roman" w:cs="Times New Roman"/>
          <w:sz w:val="24"/>
          <w:szCs w:val="24"/>
        </w:rPr>
        <w:t>rising</w:t>
      </w:r>
      <w:r w:rsidR="009E0FA8">
        <w:rPr>
          <w:rFonts w:ascii="Times New Roman" w:hAnsi="Times New Roman" w:cs="Times New Roman"/>
          <w:sz w:val="24"/>
          <w:szCs w:val="24"/>
        </w:rPr>
        <w:t xml:space="preserve"> of labor, environmental, social as well as the conditions of human rights locally, it will help in the fight to reverse the incidences of race to the bottom. For instance, the campaigns of the living wage in the local communities can be a starting process of the upward levels for wages. </w:t>
      </w:r>
    </w:p>
    <w:p w14:paraId="142DB54C" w14:textId="77777777" w:rsidR="009E0FA8" w:rsidRDefault="009E0FA8" w:rsidP="009D28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Creation of prosperity through meeting of the specific human and environmental needs, it is estimated that roughly around 1 billion people across the world are not employed. So many millions of people are forced by circumstances to move to cities in search of work. For such scenario to be completely eradicated, it is important to create a new kind of employment that can effectively meet such needs. Policies should be clearly set to encourage entrepreneurship and provision of credit to the small and medium size enterprises. Finally, people should strive to implement such elements whenever possible and once some are implemented, it creates the capacity to be able to implement others.  </w:t>
      </w:r>
    </w:p>
    <w:p w14:paraId="618AE5BF" w14:textId="77777777" w:rsidR="00A44B7A" w:rsidRDefault="00A44B7A" w:rsidP="009D280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case of allies, there are those organized group that have varying interest conflicts with globalization from above. The movement interacts with the public on three most basic </w:t>
      </w:r>
      <w:r>
        <w:rPr>
          <w:rFonts w:ascii="Times New Roman" w:hAnsi="Times New Roman" w:cs="Times New Roman"/>
          <w:sz w:val="24"/>
          <w:szCs w:val="24"/>
        </w:rPr>
        <w:lastRenderedPageBreak/>
        <w:t xml:space="preserve">levels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the broad perspectives, image as well as specific issues. For the case of the public, they are affected by not only the arguments and the contents of the positions of movement but also through other ways such as the image of the movement it acquires. Most people are not sure about the effectiveness when it comes to efforts for the social change. </w:t>
      </w:r>
    </w:p>
    <w:p w14:paraId="289CAC07" w14:textId="210BECF5" w:rsidR="00A44B7A" w:rsidRDefault="00A44B7A" w:rsidP="009D2809">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globalization an effect is that is has in a way led to the generation of a big drift in the political right. The free market globalization has in effect received enormous support in the belief in both the economic freedom and the state intervention hostility. Cases have emerged around the world where mass workers have formed movements by contesting globalization from above through various ways like resistance to privatization, structural adjustments as well as social service cuts.</w:t>
      </w:r>
      <w:r w:rsidR="008F34FE">
        <w:rPr>
          <w:rFonts w:ascii="Times New Roman" w:hAnsi="Times New Roman" w:cs="Times New Roman"/>
          <w:sz w:val="24"/>
          <w:szCs w:val="24"/>
        </w:rPr>
        <w:t xml:space="preserve"> </w:t>
      </w:r>
      <w:r>
        <w:rPr>
          <w:rFonts w:ascii="Times New Roman" w:hAnsi="Times New Roman" w:cs="Times New Roman"/>
          <w:sz w:val="24"/>
          <w:szCs w:val="24"/>
        </w:rPr>
        <w:t xml:space="preserve">The movement of globalization resulting from below has in turn opened various issues which has deprived of the social interest. </w:t>
      </w:r>
    </w:p>
    <w:p w14:paraId="3971CCC9" w14:textId="6407F482" w:rsidR="009E0FA8" w:rsidRPr="004A67D2" w:rsidRDefault="008F34FE" w:rsidP="009D2809">
      <w:pPr>
        <w:spacing w:after="0" w:line="480" w:lineRule="auto"/>
        <w:ind w:firstLine="720"/>
        <w:rPr>
          <w:rFonts w:ascii="Times New Roman" w:eastAsia="Times New Roman" w:hAnsi="Times New Roman" w:cs="Times New Roman"/>
          <w:sz w:val="24"/>
          <w:szCs w:val="24"/>
        </w:rPr>
      </w:pPr>
      <w:r w:rsidRPr="008F34FE">
        <w:rPr>
          <w:rFonts w:ascii="Times New Roman" w:hAnsi="Times New Roman" w:cs="Times New Roman"/>
          <w:sz w:val="24"/>
          <w:szCs w:val="24"/>
        </w:rPr>
        <w:t>In conclusion,</w:t>
      </w:r>
      <w:r>
        <w:rPr>
          <w:rFonts w:ascii="Times New Roman" w:hAnsi="Times New Roman" w:cs="Times New Roman"/>
          <w:b/>
          <w:sz w:val="24"/>
          <w:szCs w:val="24"/>
        </w:rPr>
        <w:t xml:space="preserve"> </w:t>
      </w:r>
      <w:r>
        <w:rPr>
          <w:rFonts w:ascii="Times New Roman" w:hAnsi="Times New Roman" w:cs="Times New Roman"/>
          <w:sz w:val="24"/>
          <w:szCs w:val="24"/>
        </w:rPr>
        <w:t>g</w:t>
      </w:r>
      <w:r w:rsidR="00A44B7A">
        <w:rPr>
          <w:rFonts w:ascii="Times New Roman" w:hAnsi="Times New Roman" w:cs="Times New Roman"/>
          <w:sz w:val="24"/>
          <w:szCs w:val="24"/>
        </w:rPr>
        <w:t>lobalization from above involved various elements that range from the transformation of production, culture as well as political authority. It is unfortunate that it has not delivered its promise to the people and instead creating more problems such as poverty, destruction of environment and misery. The movement from below on the other hand is used as a way to counter the devastation but it faces lots of barriers and hindrance. It will have to be accomplished after thousands of battles. There is a guarantee that the movement from below is a sure way of modifying globalization and preserves both the people and the environment</w:t>
      </w:r>
      <w:r>
        <w:rPr>
          <w:rFonts w:ascii="Times New Roman" w:hAnsi="Times New Roman" w:cs="Times New Roman"/>
          <w:sz w:val="24"/>
          <w:szCs w:val="24"/>
        </w:rPr>
        <w:t>.</w:t>
      </w:r>
    </w:p>
    <w:p w14:paraId="1E8DE2F8" w14:textId="77777777" w:rsidR="004A67D2" w:rsidRPr="004A67D2" w:rsidRDefault="004A67D2" w:rsidP="009D2809">
      <w:pPr>
        <w:spacing w:line="480" w:lineRule="auto"/>
        <w:ind w:firstLine="720"/>
        <w:rPr>
          <w:rFonts w:ascii="Times New Roman" w:hAnsi="Times New Roman" w:cs="Times New Roman"/>
          <w:sz w:val="24"/>
          <w:szCs w:val="24"/>
        </w:rPr>
      </w:pPr>
    </w:p>
    <w:p w14:paraId="7F549352" w14:textId="6AA4AA66" w:rsidR="00B33C5B" w:rsidRDefault="00B33C5B" w:rsidP="009D2809">
      <w:pPr>
        <w:spacing w:line="480" w:lineRule="auto"/>
        <w:rPr>
          <w:rFonts w:ascii="Times New Roman" w:hAnsi="Times New Roman" w:cs="Times New Roman"/>
          <w:sz w:val="24"/>
          <w:szCs w:val="24"/>
        </w:rPr>
      </w:pPr>
    </w:p>
    <w:p w14:paraId="3890E7AC" w14:textId="77777777" w:rsidR="009E0FA8" w:rsidRDefault="009E0FA8" w:rsidP="009D2809">
      <w:pPr>
        <w:spacing w:line="480" w:lineRule="auto"/>
        <w:rPr>
          <w:rFonts w:ascii="Times New Roman" w:hAnsi="Times New Roman" w:cs="Times New Roman"/>
          <w:sz w:val="24"/>
          <w:szCs w:val="24"/>
        </w:rPr>
      </w:pPr>
    </w:p>
    <w:p w14:paraId="2A147AC4" w14:textId="77777777" w:rsidR="009E0FA8" w:rsidRDefault="009E0FA8" w:rsidP="009D2809">
      <w:pPr>
        <w:spacing w:line="480" w:lineRule="auto"/>
        <w:rPr>
          <w:rFonts w:ascii="Times New Roman" w:hAnsi="Times New Roman" w:cs="Times New Roman"/>
          <w:sz w:val="24"/>
          <w:szCs w:val="24"/>
        </w:rPr>
      </w:pPr>
    </w:p>
    <w:p w14:paraId="2B841630" w14:textId="77777777" w:rsidR="009D2809" w:rsidRDefault="009D2809" w:rsidP="008F34FE">
      <w:pPr>
        <w:spacing w:line="480" w:lineRule="auto"/>
        <w:rPr>
          <w:rFonts w:ascii="Times New Roman" w:hAnsi="Times New Roman" w:cs="Times New Roman"/>
          <w:sz w:val="24"/>
          <w:szCs w:val="24"/>
        </w:rPr>
      </w:pPr>
    </w:p>
    <w:p w14:paraId="3A2AEE00" w14:textId="1BF93FCF" w:rsidR="0044101A" w:rsidRPr="004A67D2" w:rsidRDefault="00B33C5B" w:rsidP="009D2809">
      <w:pPr>
        <w:spacing w:line="480" w:lineRule="auto"/>
        <w:jc w:val="center"/>
        <w:rPr>
          <w:rFonts w:ascii="Times New Roman" w:hAnsi="Times New Roman" w:cs="Times New Roman"/>
          <w:sz w:val="24"/>
          <w:szCs w:val="24"/>
        </w:rPr>
      </w:pPr>
      <w:r w:rsidRPr="004A67D2">
        <w:rPr>
          <w:rFonts w:ascii="Times New Roman" w:hAnsi="Times New Roman" w:cs="Times New Roman"/>
          <w:sz w:val="24"/>
          <w:szCs w:val="24"/>
        </w:rPr>
        <w:t>Works Cited</w:t>
      </w:r>
    </w:p>
    <w:p w14:paraId="1EF2C13D" w14:textId="23CC2393" w:rsidR="0044101A" w:rsidRPr="009E0FA8" w:rsidRDefault="0044101A" w:rsidP="009D2809">
      <w:pPr>
        <w:spacing w:line="480" w:lineRule="auto"/>
        <w:rPr>
          <w:rFonts w:ascii="Times New Roman" w:eastAsia="Times New Roman" w:hAnsi="Times New Roman" w:cs="Times New Roman"/>
          <w:color w:val="505151"/>
          <w:sz w:val="24"/>
          <w:szCs w:val="24"/>
        </w:rPr>
      </w:pPr>
      <w:r w:rsidRPr="009E0FA8">
        <w:rPr>
          <w:rFonts w:ascii="Times New Roman" w:hAnsi="Times New Roman" w:cs="Times New Roman"/>
          <w:sz w:val="24"/>
          <w:szCs w:val="24"/>
        </w:rPr>
        <w:t>Richard Baldwin, “Globalization is Close to its ‘Holy Cow’ Moment,” (15-17) Chicago Booth Review, April 30</w:t>
      </w:r>
      <w:proofErr w:type="gramStart"/>
      <w:r w:rsidRPr="009E0FA8">
        <w:rPr>
          <w:rFonts w:ascii="Times New Roman" w:hAnsi="Times New Roman" w:cs="Times New Roman"/>
          <w:sz w:val="24"/>
          <w:szCs w:val="24"/>
        </w:rPr>
        <w:t>,2018</w:t>
      </w:r>
      <w:proofErr w:type="gramEnd"/>
      <w:r w:rsidRPr="009E0FA8">
        <w:rPr>
          <w:rFonts w:ascii="Times New Roman" w:hAnsi="Times New Roman" w:cs="Times New Roman"/>
          <w:sz w:val="24"/>
          <w:szCs w:val="24"/>
        </w:rPr>
        <w:t xml:space="preserve">. </w:t>
      </w:r>
      <w:r w:rsidRPr="009E0FA8">
        <w:rPr>
          <w:rFonts w:ascii="Times New Roman" w:eastAsia="Times New Roman" w:hAnsi="Times New Roman" w:cs="Times New Roman"/>
          <w:color w:val="505151"/>
          <w:sz w:val="24"/>
          <w:szCs w:val="24"/>
        </w:rPr>
        <w:t> </w:t>
      </w:r>
      <w:hyperlink r:id="rId8" w:tgtFrame="_blank" w:history="1">
        <w:r w:rsidRPr="009E0FA8">
          <w:rPr>
            <w:rFonts w:ascii="Times New Roman" w:eastAsia="Times New Roman" w:hAnsi="Times New Roman" w:cs="Times New Roman"/>
            <w:color w:val="1155CC"/>
            <w:sz w:val="24"/>
            <w:szCs w:val="24"/>
            <w:u w:val="single"/>
          </w:rPr>
          <w:t>http://review.chicagobooth.edu/economics/2018/article/globalization-close-its-holy-cow-moment</w:t>
        </w:r>
      </w:hyperlink>
    </w:p>
    <w:p w14:paraId="0808E9CF" w14:textId="1A7D0857" w:rsidR="0044101A" w:rsidRPr="009E0FA8" w:rsidRDefault="0044101A" w:rsidP="009D2809">
      <w:pPr>
        <w:spacing w:line="480" w:lineRule="auto"/>
        <w:rPr>
          <w:rFonts w:ascii="Times New Roman" w:hAnsi="Times New Roman" w:cs="Times New Roman"/>
          <w:sz w:val="24"/>
          <w:szCs w:val="24"/>
        </w:rPr>
      </w:pPr>
      <w:r w:rsidRPr="009E0FA8">
        <w:rPr>
          <w:rFonts w:ascii="Times New Roman" w:hAnsi="Times New Roman" w:cs="Times New Roman"/>
          <w:sz w:val="24"/>
          <w:szCs w:val="24"/>
        </w:rPr>
        <w:t xml:space="preserve">Joshua S. </w:t>
      </w:r>
      <w:proofErr w:type="spellStart"/>
      <w:r w:rsidRPr="009E0FA8">
        <w:rPr>
          <w:rFonts w:ascii="Times New Roman" w:hAnsi="Times New Roman" w:cs="Times New Roman"/>
          <w:sz w:val="24"/>
          <w:szCs w:val="24"/>
        </w:rPr>
        <w:t>Goldstein</w:t>
      </w:r>
      <w:proofErr w:type="gramStart"/>
      <w:r w:rsidRPr="009E0FA8">
        <w:rPr>
          <w:rFonts w:ascii="Times New Roman" w:hAnsi="Times New Roman" w:cs="Times New Roman"/>
          <w:sz w:val="24"/>
          <w:szCs w:val="24"/>
        </w:rPr>
        <w:t>,Jon</w:t>
      </w:r>
      <w:proofErr w:type="spellEnd"/>
      <w:proofErr w:type="gramEnd"/>
      <w:r w:rsidRPr="009E0FA8">
        <w:rPr>
          <w:rFonts w:ascii="Times New Roman" w:hAnsi="Times New Roman" w:cs="Times New Roman"/>
          <w:sz w:val="24"/>
          <w:szCs w:val="24"/>
        </w:rPr>
        <w:t xml:space="preserve"> C. </w:t>
      </w:r>
      <w:proofErr w:type="spellStart"/>
      <w:r w:rsidR="00F464AD" w:rsidRPr="009E0FA8">
        <w:rPr>
          <w:rFonts w:ascii="Times New Roman" w:hAnsi="Times New Roman" w:cs="Times New Roman"/>
          <w:sz w:val="24"/>
          <w:szCs w:val="24"/>
        </w:rPr>
        <w:t>Pavehouse</w:t>
      </w:r>
      <w:proofErr w:type="spellEnd"/>
      <w:r w:rsidR="00F464AD" w:rsidRPr="009E0FA8">
        <w:rPr>
          <w:rFonts w:ascii="Times New Roman" w:hAnsi="Times New Roman" w:cs="Times New Roman"/>
          <w:sz w:val="24"/>
          <w:szCs w:val="24"/>
        </w:rPr>
        <w:t>,”</w:t>
      </w:r>
      <w:r w:rsidRPr="009E0FA8">
        <w:rPr>
          <w:rFonts w:ascii="Times New Roman" w:hAnsi="Times New Roman" w:cs="Times New Roman"/>
          <w:sz w:val="24"/>
          <w:szCs w:val="24"/>
        </w:rPr>
        <w:t>Internat</w:t>
      </w:r>
      <w:bookmarkStart w:id="0" w:name="_GoBack"/>
      <w:bookmarkEnd w:id="0"/>
      <w:r w:rsidRPr="009E0FA8">
        <w:rPr>
          <w:rFonts w:ascii="Times New Roman" w:hAnsi="Times New Roman" w:cs="Times New Roman"/>
          <w:sz w:val="24"/>
          <w:szCs w:val="24"/>
        </w:rPr>
        <w:t>ional Relations</w:t>
      </w:r>
      <w:r w:rsidR="00F464AD" w:rsidRPr="009E0FA8">
        <w:rPr>
          <w:rFonts w:ascii="Times New Roman" w:hAnsi="Times New Roman" w:cs="Times New Roman"/>
          <w:sz w:val="24"/>
          <w:szCs w:val="24"/>
        </w:rPr>
        <w:t>”(1-25) University of Massachusetts,Amherst.2018.</w:t>
      </w:r>
      <w:r w:rsidRPr="009E0FA8">
        <w:rPr>
          <w:rFonts w:ascii="Times New Roman" w:eastAsia="Times New Roman" w:hAnsi="Times New Roman" w:cs="Times New Roman"/>
          <w:color w:val="505151"/>
          <w:sz w:val="24"/>
          <w:szCs w:val="24"/>
        </w:rPr>
        <w:t> </w:t>
      </w:r>
      <w:hyperlink r:id="rId9" w:tgtFrame="_blank" w:history="1">
        <w:r w:rsidRPr="009E0FA8">
          <w:rPr>
            <w:rFonts w:ascii="Times New Roman" w:eastAsia="Times New Roman" w:hAnsi="Times New Roman" w:cs="Times New Roman"/>
            <w:color w:val="1155CC"/>
            <w:sz w:val="24"/>
            <w:szCs w:val="24"/>
            <w:u w:val="single"/>
          </w:rPr>
          <w:t>http://review.chicagobooth.edu/economics/2018/article/globalization-close-its-holy-cow-moment</w:t>
        </w:r>
      </w:hyperlink>
    </w:p>
    <w:sectPr w:rsidR="0044101A" w:rsidRPr="009E0FA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5A1FE" w14:textId="77777777" w:rsidR="00A4020E" w:rsidRDefault="00A4020E" w:rsidP="00F464AD">
      <w:pPr>
        <w:spacing w:after="0" w:line="240" w:lineRule="auto"/>
      </w:pPr>
      <w:r>
        <w:separator/>
      </w:r>
    </w:p>
  </w:endnote>
  <w:endnote w:type="continuationSeparator" w:id="0">
    <w:p w14:paraId="3708C308" w14:textId="77777777" w:rsidR="00A4020E" w:rsidRDefault="00A4020E" w:rsidP="00F46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261CDD" w14:textId="77777777" w:rsidR="00A4020E" w:rsidRDefault="00A4020E" w:rsidP="00F464AD">
      <w:pPr>
        <w:spacing w:after="0" w:line="240" w:lineRule="auto"/>
      </w:pPr>
      <w:r>
        <w:separator/>
      </w:r>
    </w:p>
  </w:footnote>
  <w:footnote w:type="continuationSeparator" w:id="0">
    <w:p w14:paraId="533D2E0C" w14:textId="77777777" w:rsidR="00A4020E" w:rsidRDefault="00A4020E" w:rsidP="00F464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3120"/>
      <w:gridCol w:w="3121"/>
      <w:gridCol w:w="3119"/>
    </w:tblGrid>
    <w:tr w:rsidR="009912D5" w:rsidRPr="009912D5" w14:paraId="3A71E1D8" w14:textId="77777777">
      <w:trPr>
        <w:trHeight w:val="720"/>
      </w:trPr>
      <w:tc>
        <w:tcPr>
          <w:tcW w:w="1667" w:type="pct"/>
        </w:tcPr>
        <w:p w14:paraId="02450DDC" w14:textId="77777777" w:rsidR="00F464AD" w:rsidRDefault="00F464AD">
          <w:pPr>
            <w:pStyle w:val="Header"/>
            <w:tabs>
              <w:tab w:val="clear" w:pos="4680"/>
              <w:tab w:val="clear" w:pos="9360"/>
            </w:tabs>
            <w:rPr>
              <w:color w:val="4472C4" w:themeColor="accent1"/>
            </w:rPr>
          </w:pPr>
        </w:p>
      </w:tc>
      <w:tc>
        <w:tcPr>
          <w:tcW w:w="1667" w:type="pct"/>
        </w:tcPr>
        <w:p w14:paraId="2E317230" w14:textId="77777777" w:rsidR="00F464AD" w:rsidRDefault="00F464AD">
          <w:pPr>
            <w:pStyle w:val="Header"/>
            <w:tabs>
              <w:tab w:val="clear" w:pos="4680"/>
              <w:tab w:val="clear" w:pos="9360"/>
            </w:tabs>
            <w:jc w:val="center"/>
            <w:rPr>
              <w:color w:val="4472C4" w:themeColor="accent1"/>
            </w:rPr>
          </w:pPr>
        </w:p>
      </w:tc>
      <w:tc>
        <w:tcPr>
          <w:tcW w:w="1666" w:type="pct"/>
        </w:tcPr>
        <w:p w14:paraId="39F656EF" w14:textId="592647BA" w:rsidR="00F464AD" w:rsidRPr="009912D5" w:rsidRDefault="00F464AD">
          <w:pPr>
            <w:pStyle w:val="Header"/>
            <w:tabs>
              <w:tab w:val="clear" w:pos="4680"/>
              <w:tab w:val="clear" w:pos="9360"/>
            </w:tabs>
            <w:jc w:val="right"/>
            <w:rPr>
              <w:rFonts w:ascii="Times New Roman" w:hAnsi="Times New Roman" w:cs="Times New Roman"/>
              <w:color w:val="000000" w:themeColor="text1"/>
            </w:rPr>
          </w:pPr>
          <w:r w:rsidRPr="009912D5">
            <w:rPr>
              <w:rFonts w:ascii="Times New Roman" w:hAnsi="Times New Roman" w:cs="Times New Roman"/>
              <w:color w:val="000000" w:themeColor="text1"/>
              <w:sz w:val="24"/>
              <w:szCs w:val="24"/>
            </w:rPr>
            <w:t xml:space="preserve">Surname </w:t>
          </w:r>
          <w:r w:rsidRPr="009912D5">
            <w:rPr>
              <w:rFonts w:ascii="Times New Roman" w:hAnsi="Times New Roman" w:cs="Times New Roman"/>
              <w:color w:val="000000" w:themeColor="text1"/>
              <w:sz w:val="24"/>
              <w:szCs w:val="24"/>
            </w:rPr>
            <w:fldChar w:fldCharType="begin"/>
          </w:r>
          <w:r w:rsidRPr="009912D5">
            <w:rPr>
              <w:rFonts w:ascii="Times New Roman" w:hAnsi="Times New Roman" w:cs="Times New Roman"/>
              <w:color w:val="000000" w:themeColor="text1"/>
              <w:sz w:val="24"/>
              <w:szCs w:val="24"/>
            </w:rPr>
            <w:instrText xml:space="preserve"> PAGE   \* MERGEFORMAT </w:instrText>
          </w:r>
          <w:r w:rsidRPr="009912D5">
            <w:rPr>
              <w:rFonts w:ascii="Times New Roman" w:hAnsi="Times New Roman" w:cs="Times New Roman"/>
              <w:color w:val="000000" w:themeColor="text1"/>
              <w:sz w:val="24"/>
              <w:szCs w:val="24"/>
            </w:rPr>
            <w:fldChar w:fldCharType="separate"/>
          </w:r>
          <w:r w:rsidR="00FE5FE0">
            <w:rPr>
              <w:rFonts w:ascii="Times New Roman" w:hAnsi="Times New Roman" w:cs="Times New Roman"/>
              <w:noProof/>
              <w:color w:val="000000" w:themeColor="text1"/>
              <w:sz w:val="24"/>
              <w:szCs w:val="24"/>
            </w:rPr>
            <w:t>5</w:t>
          </w:r>
          <w:r w:rsidRPr="009912D5">
            <w:rPr>
              <w:rFonts w:ascii="Times New Roman" w:hAnsi="Times New Roman" w:cs="Times New Roman"/>
              <w:color w:val="000000" w:themeColor="text1"/>
              <w:sz w:val="24"/>
              <w:szCs w:val="24"/>
            </w:rPr>
            <w:fldChar w:fldCharType="end"/>
          </w:r>
        </w:p>
      </w:tc>
    </w:tr>
  </w:tbl>
  <w:p w14:paraId="4703F0CB" w14:textId="6D0C0C69" w:rsidR="00F464AD" w:rsidRDefault="00F464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45C67"/>
    <w:multiLevelType w:val="hybridMultilevel"/>
    <w:tmpl w:val="418E3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5BA"/>
    <w:rsid w:val="0009619B"/>
    <w:rsid w:val="000E0365"/>
    <w:rsid w:val="001534F4"/>
    <w:rsid w:val="001D45BA"/>
    <w:rsid w:val="0044101A"/>
    <w:rsid w:val="004A67D2"/>
    <w:rsid w:val="0055446C"/>
    <w:rsid w:val="005A1163"/>
    <w:rsid w:val="005B6921"/>
    <w:rsid w:val="00614644"/>
    <w:rsid w:val="00645EAB"/>
    <w:rsid w:val="006757F3"/>
    <w:rsid w:val="007D5E94"/>
    <w:rsid w:val="0083773E"/>
    <w:rsid w:val="008D006F"/>
    <w:rsid w:val="008F34FE"/>
    <w:rsid w:val="008F76C8"/>
    <w:rsid w:val="00936BAD"/>
    <w:rsid w:val="009912D5"/>
    <w:rsid w:val="009D2809"/>
    <w:rsid w:val="009E0FA8"/>
    <w:rsid w:val="00A4020E"/>
    <w:rsid w:val="00A44B7A"/>
    <w:rsid w:val="00B33C5B"/>
    <w:rsid w:val="00C10331"/>
    <w:rsid w:val="00C24564"/>
    <w:rsid w:val="00C322FF"/>
    <w:rsid w:val="00CF2206"/>
    <w:rsid w:val="00F464AD"/>
    <w:rsid w:val="00F647E4"/>
    <w:rsid w:val="00FE359B"/>
    <w:rsid w:val="00FE5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81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4AD"/>
    <w:pPr>
      <w:ind w:left="720"/>
      <w:contextualSpacing/>
    </w:pPr>
  </w:style>
  <w:style w:type="paragraph" w:styleId="Header">
    <w:name w:val="header"/>
    <w:basedOn w:val="Normal"/>
    <w:link w:val="HeaderChar"/>
    <w:uiPriority w:val="99"/>
    <w:unhideWhenUsed/>
    <w:rsid w:val="00F46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4AD"/>
  </w:style>
  <w:style w:type="paragraph" w:styleId="Footer">
    <w:name w:val="footer"/>
    <w:basedOn w:val="Normal"/>
    <w:link w:val="FooterChar"/>
    <w:uiPriority w:val="99"/>
    <w:unhideWhenUsed/>
    <w:rsid w:val="00F46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4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64AD"/>
    <w:pPr>
      <w:ind w:left="720"/>
      <w:contextualSpacing/>
    </w:pPr>
  </w:style>
  <w:style w:type="paragraph" w:styleId="Header">
    <w:name w:val="header"/>
    <w:basedOn w:val="Normal"/>
    <w:link w:val="HeaderChar"/>
    <w:uiPriority w:val="99"/>
    <w:unhideWhenUsed/>
    <w:rsid w:val="00F46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4AD"/>
  </w:style>
  <w:style w:type="paragraph" w:styleId="Footer">
    <w:name w:val="footer"/>
    <w:basedOn w:val="Normal"/>
    <w:link w:val="FooterChar"/>
    <w:uiPriority w:val="99"/>
    <w:unhideWhenUsed/>
    <w:rsid w:val="00F46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86618">
      <w:bodyDiv w:val="1"/>
      <w:marLeft w:val="0"/>
      <w:marRight w:val="0"/>
      <w:marTop w:val="0"/>
      <w:marBottom w:val="0"/>
      <w:divBdr>
        <w:top w:val="none" w:sz="0" w:space="0" w:color="auto"/>
        <w:left w:val="none" w:sz="0" w:space="0" w:color="auto"/>
        <w:bottom w:val="none" w:sz="0" w:space="0" w:color="auto"/>
        <w:right w:val="none" w:sz="0" w:space="0" w:color="auto"/>
      </w:divBdr>
    </w:div>
    <w:div w:id="988250045">
      <w:bodyDiv w:val="1"/>
      <w:marLeft w:val="0"/>
      <w:marRight w:val="0"/>
      <w:marTop w:val="0"/>
      <w:marBottom w:val="0"/>
      <w:divBdr>
        <w:top w:val="none" w:sz="0" w:space="0" w:color="auto"/>
        <w:left w:val="none" w:sz="0" w:space="0" w:color="auto"/>
        <w:bottom w:val="none" w:sz="0" w:space="0" w:color="auto"/>
        <w:right w:val="none" w:sz="0" w:space="0" w:color="auto"/>
      </w:divBdr>
    </w:div>
    <w:div w:id="147760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view.chicagobooth.edu/economics/2018/article/globalization-close-its-holy-cow-momen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review.chicagobooth.edu/economics/2018/article/globalization-close-its-holy-cow-mo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WARUI</dc:creator>
  <cp:lastModifiedBy>Kanyoi</cp:lastModifiedBy>
  <cp:revision>18</cp:revision>
  <dcterms:created xsi:type="dcterms:W3CDTF">2018-11-08T05:37:00Z</dcterms:created>
  <dcterms:modified xsi:type="dcterms:W3CDTF">2018-11-08T06:11:00Z</dcterms:modified>
</cp:coreProperties>
</file>